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20" w:rsidRPr="00554801" w:rsidRDefault="00A22920" w:rsidP="00A22920">
      <w:pPr>
        <w:ind w:right="23"/>
        <w:jc w:val="both"/>
        <w:rPr>
          <w:rFonts w:asciiTheme="minorHAnsi" w:hAnsiTheme="minorHAnsi"/>
        </w:rPr>
      </w:pPr>
      <w:r w:rsidRPr="00554801">
        <w:rPr>
          <w:rFonts w:asciiTheme="minorHAnsi" w:hAnsiTheme="minorHAnsi"/>
        </w:rPr>
        <w:t xml:space="preserve">Temeljem članka </w:t>
      </w:r>
      <w:r w:rsidR="00554801">
        <w:rPr>
          <w:rFonts w:asciiTheme="minorHAnsi" w:hAnsiTheme="minorHAnsi"/>
        </w:rPr>
        <w:t xml:space="preserve">23. </w:t>
      </w:r>
      <w:r w:rsidR="00C91ED1">
        <w:rPr>
          <w:rFonts w:asciiTheme="minorHAnsi" w:hAnsiTheme="minorHAnsi"/>
        </w:rPr>
        <w:t xml:space="preserve">stavka 2. </w:t>
      </w:r>
      <w:r w:rsidR="00554801">
        <w:rPr>
          <w:rFonts w:asciiTheme="minorHAnsi" w:hAnsiTheme="minorHAnsi"/>
        </w:rPr>
        <w:t>Zakona o ublažavanju i uklanjanju posljedica prirodnih nepogoda</w:t>
      </w:r>
      <w:r w:rsidR="00C91ED1">
        <w:rPr>
          <w:rFonts w:asciiTheme="minorHAnsi" w:hAnsiTheme="minorHAnsi"/>
        </w:rPr>
        <w:t xml:space="preserve"> („Narodne novine“ 16/2019)</w:t>
      </w:r>
      <w:r w:rsidR="00554801">
        <w:rPr>
          <w:rFonts w:asciiTheme="minorHAnsi" w:hAnsiTheme="minorHAnsi"/>
        </w:rPr>
        <w:t xml:space="preserve"> </w:t>
      </w:r>
      <w:r w:rsidRPr="00554801">
        <w:rPr>
          <w:rFonts w:asciiTheme="minorHAnsi" w:hAnsiTheme="minorHAnsi"/>
        </w:rPr>
        <w:t>i članka 37. Statuta Međimurske županije („Službeni glasnik Međimurske županije“ broj 26/10, 4/13, 6/13 – pročišćeni tekst, 8/13 i 6/14),</w:t>
      </w:r>
      <w:r w:rsidRPr="00554801">
        <w:rPr>
          <w:rFonts w:asciiTheme="minorHAnsi" w:hAnsiTheme="minorHAnsi" w:cs="Arial"/>
        </w:rPr>
        <w:t xml:space="preserve"> </w:t>
      </w:r>
      <w:r w:rsidRPr="00554801">
        <w:rPr>
          <w:rFonts w:asciiTheme="minorHAnsi" w:hAnsiTheme="minorHAnsi"/>
        </w:rPr>
        <w:t xml:space="preserve">župan Međimurske županije </w:t>
      </w:r>
      <w:r w:rsidR="00C91ED1" w:rsidRPr="00A53A21">
        <w:rPr>
          <w:rFonts w:asciiTheme="minorHAnsi" w:hAnsiTheme="minorHAnsi"/>
          <w:b/>
        </w:rPr>
        <w:t>26. ožujka 2020.</w:t>
      </w:r>
      <w:r w:rsidRPr="00554801">
        <w:rPr>
          <w:rFonts w:asciiTheme="minorHAnsi" w:hAnsiTheme="minorHAnsi"/>
          <w:b/>
        </w:rPr>
        <w:t xml:space="preserve"> godine</w:t>
      </w:r>
      <w:r w:rsidRPr="00554801">
        <w:rPr>
          <w:rFonts w:asciiTheme="minorHAnsi" w:hAnsiTheme="minorHAnsi"/>
        </w:rPr>
        <w:t xml:space="preserve"> d o n o s i</w:t>
      </w:r>
    </w:p>
    <w:p w:rsidR="00A22920" w:rsidRPr="00554801" w:rsidRDefault="00A22920" w:rsidP="00A22920">
      <w:pPr>
        <w:ind w:right="23"/>
        <w:jc w:val="both"/>
        <w:rPr>
          <w:rFonts w:asciiTheme="minorHAnsi" w:hAnsiTheme="minorHAnsi"/>
        </w:rPr>
      </w:pPr>
    </w:p>
    <w:p w:rsidR="00A22920" w:rsidRPr="00554801" w:rsidRDefault="00A22920" w:rsidP="00A22920">
      <w:pPr>
        <w:ind w:right="23"/>
        <w:jc w:val="both"/>
        <w:rPr>
          <w:rFonts w:asciiTheme="minorHAnsi" w:hAnsiTheme="minorHAnsi"/>
        </w:rPr>
      </w:pPr>
    </w:p>
    <w:p w:rsidR="00A22920" w:rsidRPr="00554801" w:rsidRDefault="00A22920" w:rsidP="00A22920">
      <w:pPr>
        <w:pStyle w:val="Naslov2"/>
        <w:ind w:right="23"/>
        <w:rPr>
          <w:rFonts w:asciiTheme="minorHAnsi" w:hAnsiTheme="minorHAnsi"/>
          <w:sz w:val="24"/>
        </w:rPr>
      </w:pPr>
    </w:p>
    <w:p w:rsidR="00A22920" w:rsidRPr="00554801" w:rsidRDefault="00A22920" w:rsidP="00A22920">
      <w:pPr>
        <w:pStyle w:val="Naslov2"/>
        <w:ind w:right="23"/>
        <w:rPr>
          <w:rFonts w:asciiTheme="minorHAnsi" w:hAnsiTheme="minorHAnsi"/>
          <w:sz w:val="24"/>
        </w:rPr>
      </w:pPr>
      <w:r w:rsidRPr="00554801">
        <w:rPr>
          <w:rFonts w:asciiTheme="minorHAnsi" w:hAnsiTheme="minorHAnsi"/>
          <w:sz w:val="24"/>
        </w:rPr>
        <w:t>O D L U K U</w:t>
      </w:r>
    </w:p>
    <w:p w:rsidR="00A22920" w:rsidRPr="00554801" w:rsidRDefault="00A22920" w:rsidP="00A22920">
      <w:pPr>
        <w:ind w:right="23"/>
        <w:jc w:val="center"/>
        <w:rPr>
          <w:rFonts w:asciiTheme="minorHAnsi" w:hAnsiTheme="minorHAnsi"/>
          <w:b/>
          <w:bCs/>
        </w:rPr>
      </w:pPr>
      <w:r w:rsidRPr="00554801">
        <w:rPr>
          <w:rFonts w:asciiTheme="minorHAnsi" w:hAnsiTheme="minorHAnsi"/>
          <w:b/>
          <w:bCs/>
        </w:rPr>
        <w:t xml:space="preserve">o proglašenju </w:t>
      </w:r>
      <w:r w:rsidR="00860B57">
        <w:rPr>
          <w:rFonts w:asciiTheme="minorHAnsi" w:hAnsiTheme="minorHAnsi"/>
          <w:b/>
          <w:bCs/>
        </w:rPr>
        <w:t>prirodne</w:t>
      </w:r>
      <w:r w:rsidRPr="00554801">
        <w:rPr>
          <w:rFonts w:asciiTheme="minorHAnsi" w:hAnsiTheme="minorHAnsi"/>
          <w:b/>
          <w:bCs/>
        </w:rPr>
        <w:t xml:space="preserve"> nepogode mraza</w:t>
      </w:r>
    </w:p>
    <w:p w:rsidR="00A22920" w:rsidRPr="00554801" w:rsidRDefault="00A22920" w:rsidP="00A22920">
      <w:pPr>
        <w:ind w:right="23"/>
        <w:jc w:val="center"/>
        <w:rPr>
          <w:rFonts w:asciiTheme="minorHAnsi" w:hAnsiTheme="minorHAnsi"/>
          <w:b/>
          <w:bCs/>
        </w:rPr>
      </w:pPr>
    </w:p>
    <w:p w:rsidR="00A22920" w:rsidRPr="00554801" w:rsidRDefault="00A22920" w:rsidP="00A22920">
      <w:pPr>
        <w:ind w:right="23"/>
        <w:jc w:val="center"/>
        <w:rPr>
          <w:rFonts w:asciiTheme="minorHAnsi" w:hAnsiTheme="minorHAnsi"/>
          <w:bCs/>
        </w:rPr>
      </w:pPr>
    </w:p>
    <w:p w:rsidR="00A22920" w:rsidRPr="00554801" w:rsidRDefault="00A22920" w:rsidP="00A22920">
      <w:pPr>
        <w:ind w:right="23"/>
        <w:jc w:val="center"/>
        <w:rPr>
          <w:rFonts w:asciiTheme="minorHAnsi" w:hAnsiTheme="minorHAnsi"/>
          <w:bCs/>
        </w:rPr>
      </w:pPr>
    </w:p>
    <w:p w:rsidR="00A22920" w:rsidRPr="00554801" w:rsidRDefault="00A22920" w:rsidP="00A22920">
      <w:pPr>
        <w:pStyle w:val="Tijeloteksta"/>
        <w:jc w:val="center"/>
        <w:rPr>
          <w:rFonts w:asciiTheme="minorHAnsi" w:hAnsiTheme="minorHAnsi"/>
          <w:b/>
          <w:bCs/>
        </w:rPr>
      </w:pPr>
      <w:r w:rsidRPr="00554801">
        <w:rPr>
          <w:rFonts w:asciiTheme="minorHAnsi" w:hAnsiTheme="minorHAnsi"/>
          <w:b/>
          <w:bCs/>
        </w:rPr>
        <w:t>Članak 1.</w:t>
      </w:r>
    </w:p>
    <w:p w:rsidR="00A22920" w:rsidRPr="00554801" w:rsidRDefault="00A22920" w:rsidP="00A22920">
      <w:pPr>
        <w:pStyle w:val="Tijeloteksta"/>
        <w:jc w:val="both"/>
        <w:rPr>
          <w:rFonts w:asciiTheme="minorHAnsi" w:hAnsiTheme="minorHAnsi"/>
        </w:rPr>
      </w:pPr>
      <w:r w:rsidRPr="00554801">
        <w:rPr>
          <w:rFonts w:asciiTheme="minorHAnsi" w:hAnsiTheme="minorHAnsi"/>
          <w:bCs/>
          <w:iCs/>
        </w:rPr>
        <w:t xml:space="preserve">Proglašava se </w:t>
      </w:r>
      <w:r w:rsidR="0081024E">
        <w:rPr>
          <w:rFonts w:asciiTheme="minorHAnsi" w:hAnsiTheme="minorHAnsi"/>
          <w:bCs/>
          <w:iCs/>
        </w:rPr>
        <w:t xml:space="preserve">prirodna </w:t>
      </w:r>
      <w:r w:rsidR="00A53A21">
        <w:rPr>
          <w:rFonts w:asciiTheme="minorHAnsi" w:hAnsiTheme="minorHAnsi"/>
          <w:bCs/>
          <w:iCs/>
        </w:rPr>
        <w:t>nepogoda za područje Međimurske županije, zbog mraza praćenog sna</w:t>
      </w:r>
      <w:r w:rsidR="0081024E">
        <w:rPr>
          <w:rFonts w:asciiTheme="minorHAnsi" w:hAnsiTheme="minorHAnsi"/>
          <w:bCs/>
          <w:iCs/>
        </w:rPr>
        <w:t xml:space="preserve">žnim sjevernim vjetrom </w:t>
      </w:r>
      <w:r w:rsidR="00903924">
        <w:rPr>
          <w:rFonts w:asciiTheme="minorHAnsi" w:hAnsiTheme="minorHAnsi"/>
          <w:bCs/>
          <w:iCs/>
        </w:rPr>
        <w:t xml:space="preserve">22., </w:t>
      </w:r>
      <w:r w:rsidR="0081024E">
        <w:rPr>
          <w:rFonts w:asciiTheme="minorHAnsi" w:hAnsiTheme="minorHAnsi"/>
          <w:bCs/>
          <w:iCs/>
        </w:rPr>
        <w:t xml:space="preserve">23., 24. i 25. ožujka 2020. godine, </w:t>
      </w:r>
      <w:r w:rsidRPr="00554801">
        <w:rPr>
          <w:rFonts w:asciiTheme="minorHAnsi" w:hAnsiTheme="minorHAnsi"/>
          <w:bCs/>
          <w:iCs/>
        </w:rPr>
        <w:t xml:space="preserve">čija je posljedica smrzavanje, oštećenje </w:t>
      </w:r>
      <w:r w:rsidR="0081024E">
        <w:rPr>
          <w:rFonts w:asciiTheme="minorHAnsi" w:hAnsiTheme="minorHAnsi"/>
          <w:bCs/>
          <w:iCs/>
        </w:rPr>
        <w:t xml:space="preserve">i očekivano značajno umanjenje </w:t>
      </w:r>
      <w:r w:rsidRPr="00554801">
        <w:rPr>
          <w:rFonts w:asciiTheme="minorHAnsi" w:hAnsiTheme="minorHAnsi"/>
          <w:bCs/>
          <w:iCs/>
        </w:rPr>
        <w:t>ovogodišnjeg uroda u voćnjacima</w:t>
      </w:r>
      <w:r w:rsidR="0081024E">
        <w:rPr>
          <w:rFonts w:asciiTheme="minorHAnsi" w:hAnsiTheme="minorHAnsi"/>
          <w:bCs/>
          <w:iCs/>
        </w:rPr>
        <w:t xml:space="preserve"> </w:t>
      </w:r>
      <w:r w:rsidRPr="00554801">
        <w:rPr>
          <w:rFonts w:asciiTheme="minorHAnsi" w:hAnsiTheme="minorHAnsi"/>
          <w:bCs/>
          <w:iCs/>
        </w:rPr>
        <w:t>te na poj</w:t>
      </w:r>
      <w:r w:rsidR="0081024E">
        <w:rPr>
          <w:rFonts w:asciiTheme="minorHAnsi" w:hAnsiTheme="minorHAnsi"/>
          <w:bCs/>
          <w:iCs/>
        </w:rPr>
        <w:t>edinim  povrtlarskim</w:t>
      </w:r>
      <w:r w:rsidRPr="00554801">
        <w:rPr>
          <w:rFonts w:asciiTheme="minorHAnsi" w:hAnsiTheme="minorHAnsi"/>
          <w:bCs/>
          <w:iCs/>
        </w:rPr>
        <w:t xml:space="preserve"> kulturama.</w:t>
      </w:r>
    </w:p>
    <w:p w:rsidR="00A22920" w:rsidRPr="00554801" w:rsidRDefault="00A22920" w:rsidP="00A22920">
      <w:pPr>
        <w:overflowPunct w:val="0"/>
        <w:autoSpaceDE w:val="0"/>
        <w:autoSpaceDN w:val="0"/>
        <w:adjustRightInd w:val="0"/>
        <w:ind w:right="23"/>
        <w:jc w:val="center"/>
        <w:rPr>
          <w:rFonts w:asciiTheme="minorHAnsi" w:hAnsiTheme="minorHAnsi"/>
        </w:rPr>
      </w:pPr>
    </w:p>
    <w:p w:rsidR="00A22920" w:rsidRPr="00554801" w:rsidRDefault="00A22920" w:rsidP="00A22920">
      <w:pPr>
        <w:overflowPunct w:val="0"/>
        <w:autoSpaceDE w:val="0"/>
        <w:autoSpaceDN w:val="0"/>
        <w:adjustRightInd w:val="0"/>
        <w:ind w:right="23"/>
        <w:jc w:val="center"/>
        <w:rPr>
          <w:rFonts w:asciiTheme="minorHAnsi" w:hAnsiTheme="minorHAnsi"/>
          <w:b/>
        </w:rPr>
      </w:pPr>
      <w:r w:rsidRPr="00554801">
        <w:rPr>
          <w:rFonts w:asciiTheme="minorHAnsi" w:hAnsiTheme="minorHAnsi"/>
          <w:b/>
        </w:rPr>
        <w:t>Članak 2.</w:t>
      </w:r>
    </w:p>
    <w:p w:rsidR="00A22920" w:rsidRPr="00554801" w:rsidRDefault="00A22920" w:rsidP="00A22920">
      <w:pPr>
        <w:overflowPunct w:val="0"/>
        <w:autoSpaceDE w:val="0"/>
        <w:autoSpaceDN w:val="0"/>
        <w:adjustRightInd w:val="0"/>
        <w:ind w:right="23"/>
        <w:jc w:val="center"/>
        <w:rPr>
          <w:rFonts w:asciiTheme="minorHAnsi" w:hAnsiTheme="minorHAnsi"/>
          <w:b/>
        </w:rPr>
      </w:pPr>
    </w:p>
    <w:p w:rsidR="00A22920" w:rsidRPr="00554801" w:rsidRDefault="00A22920" w:rsidP="00A22920">
      <w:pPr>
        <w:overflowPunct w:val="0"/>
        <w:autoSpaceDE w:val="0"/>
        <w:autoSpaceDN w:val="0"/>
        <w:adjustRightInd w:val="0"/>
        <w:ind w:right="23"/>
        <w:jc w:val="both"/>
        <w:rPr>
          <w:rFonts w:asciiTheme="minorHAnsi" w:hAnsiTheme="minorHAnsi"/>
        </w:rPr>
      </w:pPr>
      <w:r w:rsidRPr="00554801">
        <w:rPr>
          <w:rFonts w:asciiTheme="minorHAnsi" w:hAnsiTheme="minorHAnsi"/>
        </w:rPr>
        <w:t xml:space="preserve">Zadužuju se gradska i općinska povjerenstva za procjenu štete od </w:t>
      </w:r>
      <w:r w:rsidR="00860B57">
        <w:rPr>
          <w:rFonts w:asciiTheme="minorHAnsi" w:hAnsiTheme="minorHAnsi"/>
        </w:rPr>
        <w:t>prirodnih</w:t>
      </w:r>
      <w:r w:rsidRPr="00554801">
        <w:rPr>
          <w:rFonts w:asciiTheme="minorHAnsi" w:hAnsiTheme="minorHAnsi"/>
        </w:rPr>
        <w:t xml:space="preserve"> nepogoda, da </w:t>
      </w:r>
      <w:r w:rsidR="00860B57">
        <w:rPr>
          <w:rFonts w:asciiTheme="minorHAnsi" w:hAnsiTheme="minorHAnsi"/>
        </w:rPr>
        <w:t>konačno procijenjenu štetu prijave županijskom povjerenstvu putem Registra</w:t>
      </w:r>
      <w:r w:rsidRPr="00554801">
        <w:rPr>
          <w:rFonts w:asciiTheme="minorHAnsi" w:hAnsiTheme="minorHAnsi"/>
        </w:rPr>
        <w:t xml:space="preserve"> šteta</w:t>
      </w:r>
      <w:r w:rsidR="00860B57">
        <w:rPr>
          <w:rFonts w:asciiTheme="minorHAnsi" w:hAnsiTheme="minorHAnsi"/>
        </w:rPr>
        <w:t xml:space="preserve"> </w:t>
      </w:r>
      <w:r w:rsidRPr="00554801">
        <w:rPr>
          <w:rFonts w:asciiTheme="minorHAnsi" w:hAnsiTheme="minorHAnsi"/>
        </w:rPr>
        <w:t xml:space="preserve">u  roku od 50 dana od dana proglašenja </w:t>
      </w:r>
      <w:r w:rsidR="00860B57">
        <w:rPr>
          <w:rFonts w:asciiTheme="minorHAnsi" w:hAnsiTheme="minorHAnsi"/>
        </w:rPr>
        <w:t>prirodne</w:t>
      </w:r>
      <w:r w:rsidRPr="00554801">
        <w:rPr>
          <w:rFonts w:asciiTheme="minorHAnsi" w:hAnsiTheme="minorHAnsi"/>
        </w:rPr>
        <w:t xml:space="preserve"> nepogode. Županijsko povjerenstvo će u zakonskom roku izraditi zbirno izvješće o šteti za područje županije.</w:t>
      </w:r>
    </w:p>
    <w:p w:rsidR="00A22920" w:rsidRPr="00554801" w:rsidRDefault="00A22920" w:rsidP="00A22920">
      <w:pPr>
        <w:overflowPunct w:val="0"/>
        <w:autoSpaceDE w:val="0"/>
        <w:autoSpaceDN w:val="0"/>
        <w:adjustRightInd w:val="0"/>
        <w:ind w:right="23"/>
        <w:jc w:val="both"/>
        <w:rPr>
          <w:rFonts w:asciiTheme="minorHAnsi" w:hAnsiTheme="minorHAnsi"/>
        </w:rPr>
      </w:pPr>
    </w:p>
    <w:p w:rsidR="00A22920" w:rsidRPr="00554801" w:rsidRDefault="00A22920" w:rsidP="00A22920">
      <w:pPr>
        <w:overflowPunct w:val="0"/>
        <w:autoSpaceDE w:val="0"/>
        <w:autoSpaceDN w:val="0"/>
        <w:adjustRightInd w:val="0"/>
        <w:ind w:right="23"/>
        <w:jc w:val="center"/>
        <w:rPr>
          <w:rFonts w:asciiTheme="minorHAnsi" w:hAnsiTheme="minorHAnsi"/>
          <w:b/>
        </w:rPr>
      </w:pPr>
    </w:p>
    <w:p w:rsidR="00A22920" w:rsidRPr="00554801" w:rsidRDefault="00A22920" w:rsidP="00A22920">
      <w:pPr>
        <w:overflowPunct w:val="0"/>
        <w:autoSpaceDE w:val="0"/>
        <w:autoSpaceDN w:val="0"/>
        <w:adjustRightInd w:val="0"/>
        <w:ind w:right="23"/>
        <w:jc w:val="center"/>
        <w:rPr>
          <w:rFonts w:asciiTheme="minorHAnsi" w:hAnsiTheme="minorHAnsi"/>
          <w:b/>
        </w:rPr>
      </w:pPr>
      <w:r w:rsidRPr="00554801">
        <w:rPr>
          <w:rFonts w:asciiTheme="minorHAnsi" w:hAnsiTheme="minorHAnsi"/>
          <w:b/>
        </w:rPr>
        <w:t>Članak 3.</w:t>
      </w:r>
    </w:p>
    <w:p w:rsidR="00A22920" w:rsidRPr="00554801" w:rsidRDefault="00A22920" w:rsidP="00A22920">
      <w:pPr>
        <w:overflowPunct w:val="0"/>
        <w:autoSpaceDE w:val="0"/>
        <w:autoSpaceDN w:val="0"/>
        <w:adjustRightInd w:val="0"/>
        <w:ind w:right="23"/>
        <w:jc w:val="center"/>
        <w:rPr>
          <w:rFonts w:asciiTheme="minorHAnsi" w:hAnsiTheme="minorHAnsi"/>
        </w:rPr>
      </w:pPr>
    </w:p>
    <w:p w:rsidR="00A22920" w:rsidRPr="00554801" w:rsidRDefault="00A22920" w:rsidP="00A22920">
      <w:pPr>
        <w:overflowPunct w:val="0"/>
        <w:autoSpaceDE w:val="0"/>
        <w:autoSpaceDN w:val="0"/>
        <w:adjustRightInd w:val="0"/>
        <w:ind w:right="23"/>
        <w:jc w:val="both"/>
        <w:rPr>
          <w:rFonts w:asciiTheme="minorHAnsi" w:hAnsiTheme="minorHAnsi"/>
        </w:rPr>
      </w:pPr>
      <w:r w:rsidRPr="00554801">
        <w:rPr>
          <w:rFonts w:asciiTheme="minorHAnsi" w:hAnsiTheme="minorHAnsi"/>
        </w:rPr>
        <w:t>Ova Odluka stupa na snagu danom donošenja, a objavit će se u “Službenom glasniku Međimurske županije”.</w:t>
      </w:r>
    </w:p>
    <w:p w:rsidR="00A22920" w:rsidRPr="00554801" w:rsidRDefault="00A22920" w:rsidP="00A22920">
      <w:pPr>
        <w:overflowPunct w:val="0"/>
        <w:autoSpaceDE w:val="0"/>
        <w:autoSpaceDN w:val="0"/>
        <w:adjustRightInd w:val="0"/>
        <w:ind w:right="23"/>
        <w:jc w:val="both"/>
        <w:rPr>
          <w:rFonts w:asciiTheme="minorHAnsi" w:hAnsiTheme="minorHAnsi"/>
        </w:rPr>
      </w:pPr>
    </w:p>
    <w:p w:rsidR="00A22920" w:rsidRPr="00554801" w:rsidRDefault="00A22920" w:rsidP="00A22920">
      <w:pPr>
        <w:overflowPunct w:val="0"/>
        <w:autoSpaceDE w:val="0"/>
        <w:autoSpaceDN w:val="0"/>
        <w:adjustRightInd w:val="0"/>
        <w:ind w:right="23"/>
        <w:jc w:val="both"/>
        <w:rPr>
          <w:rFonts w:asciiTheme="minorHAnsi" w:hAnsiTheme="minorHAnsi"/>
        </w:rPr>
      </w:pPr>
    </w:p>
    <w:p w:rsidR="00A22920" w:rsidRPr="00554801" w:rsidRDefault="00A22920" w:rsidP="00A22920">
      <w:pPr>
        <w:overflowPunct w:val="0"/>
        <w:autoSpaceDE w:val="0"/>
        <w:autoSpaceDN w:val="0"/>
        <w:adjustRightInd w:val="0"/>
        <w:ind w:right="23"/>
        <w:jc w:val="both"/>
        <w:rPr>
          <w:rFonts w:asciiTheme="minorHAnsi" w:hAnsiTheme="minorHAnsi"/>
        </w:rPr>
      </w:pPr>
    </w:p>
    <w:p w:rsidR="00A22920" w:rsidRPr="00554801" w:rsidRDefault="00A22920" w:rsidP="00A22920">
      <w:pPr>
        <w:overflowPunct w:val="0"/>
        <w:autoSpaceDE w:val="0"/>
        <w:autoSpaceDN w:val="0"/>
        <w:adjustRightInd w:val="0"/>
        <w:ind w:right="23"/>
        <w:jc w:val="both"/>
        <w:rPr>
          <w:rFonts w:asciiTheme="minorHAnsi" w:hAnsiTheme="minorHAnsi"/>
        </w:rPr>
      </w:pPr>
    </w:p>
    <w:p w:rsidR="00A22920" w:rsidRPr="00554801" w:rsidRDefault="00A22920" w:rsidP="00A22920">
      <w:pPr>
        <w:overflowPunct w:val="0"/>
        <w:autoSpaceDE w:val="0"/>
        <w:autoSpaceDN w:val="0"/>
        <w:adjustRightInd w:val="0"/>
        <w:ind w:right="23"/>
        <w:jc w:val="both"/>
        <w:rPr>
          <w:rFonts w:asciiTheme="minorHAnsi" w:hAnsiTheme="minorHAnsi"/>
        </w:rPr>
      </w:pPr>
      <w:r w:rsidRPr="00554801">
        <w:rPr>
          <w:rFonts w:asciiTheme="minorHAnsi" w:hAnsiTheme="minorHAnsi"/>
        </w:rPr>
        <w:t>Klasa: 920-11/</w:t>
      </w:r>
      <w:r w:rsidR="00860B57">
        <w:rPr>
          <w:rFonts w:asciiTheme="minorHAnsi" w:hAnsiTheme="minorHAnsi"/>
        </w:rPr>
        <w:t>20</w:t>
      </w:r>
      <w:r w:rsidRPr="00554801">
        <w:rPr>
          <w:rFonts w:asciiTheme="minorHAnsi" w:hAnsiTheme="minorHAnsi"/>
        </w:rPr>
        <w:t>-02/</w:t>
      </w:r>
      <w:r w:rsidR="00860B57">
        <w:rPr>
          <w:rFonts w:asciiTheme="minorHAnsi" w:hAnsiTheme="minorHAnsi"/>
        </w:rPr>
        <w:t>1</w:t>
      </w:r>
    </w:p>
    <w:p w:rsidR="00A22920" w:rsidRPr="00554801" w:rsidRDefault="00A22920" w:rsidP="00A22920">
      <w:pPr>
        <w:overflowPunct w:val="0"/>
        <w:autoSpaceDE w:val="0"/>
        <w:autoSpaceDN w:val="0"/>
        <w:adjustRightInd w:val="0"/>
        <w:ind w:right="23"/>
        <w:jc w:val="both"/>
        <w:rPr>
          <w:rFonts w:asciiTheme="minorHAnsi" w:hAnsiTheme="minorHAnsi"/>
        </w:rPr>
      </w:pPr>
      <w:proofErr w:type="spellStart"/>
      <w:r w:rsidRPr="00554801">
        <w:rPr>
          <w:rFonts w:asciiTheme="minorHAnsi" w:hAnsiTheme="minorHAnsi"/>
        </w:rPr>
        <w:t>Ur.broj</w:t>
      </w:r>
      <w:proofErr w:type="spellEnd"/>
      <w:r w:rsidRPr="00554801">
        <w:rPr>
          <w:rFonts w:asciiTheme="minorHAnsi" w:hAnsiTheme="minorHAnsi"/>
        </w:rPr>
        <w:t>: 2109/1-01-</w:t>
      </w:r>
      <w:r w:rsidR="00860B57">
        <w:rPr>
          <w:rFonts w:asciiTheme="minorHAnsi" w:hAnsiTheme="minorHAnsi"/>
        </w:rPr>
        <w:t>20</w:t>
      </w:r>
      <w:r w:rsidRPr="00554801">
        <w:rPr>
          <w:rFonts w:asciiTheme="minorHAnsi" w:hAnsiTheme="minorHAnsi"/>
        </w:rPr>
        <w:t>-1</w:t>
      </w:r>
      <w:r w:rsidRPr="00554801">
        <w:rPr>
          <w:rFonts w:asciiTheme="minorHAnsi" w:hAnsiTheme="minorHAnsi"/>
        </w:rPr>
        <w:tab/>
      </w:r>
      <w:r w:rsidRPr="00554801">
        <w:rPr>
          <w:rFonts w:asciiTheme="minorHAnsi" w:hAnsiTheme="minorHAnsi"/>
        </w:rPr>
        <w:tab/>
      </w:r>
      <w:r w:rsidRPr="00554801">
        <w:rPr>
          <w:rFonts w:asciiTheme="minorHAnsi" w:hAnsiTheme="minorHAnsi"/>
        </w:rPr>
        <w:tab/>
      </w:r>
      <w:r w:rsidRPr="00554801">
        <w:rPr>
          <w:rFonts w:asciiTheme="minorHAnsi" w:hAnsiTheme="minorHAnsi"/>
        </w:rPr>
        <w:tab/>
      </w:r>
      <w:r w:rsidRPr="00554801">
        <w:rPr>
          <w:rFonts w:asciiTheme="minorHAnsi" w:hAnsiTheme="minorHAnsi"/>
        </w:rPr>
        <w:tab/>
      </w:r>
      <w:r w:rsidRPr="00554801">
        <w:rPr>
          <w:rFonts w:asciiTheme="minorHAnsi" w:hAnsiTheme="minorHAnsi"/>
        </w:rPr>
        <w:tab/>
      </w:r>
    </w:p>
    <w:p w:rsidR="00A22920" w:rsidRPr="00554801" w:rsidRDefault="00A22920" w:rsidP="00A22920">
      <w:pPr>
        <w:overflowPunct w:val="0"/>
        <w:autoSpaceDE w:val="0"/>
        <w:autoSpaceDN w:val="0"/>
        <w:adjustRightInd w:val="0"/>
        <w:ind w:right="23"/>
        <w:jc w:val="both"/>
        <w:rPr>
          <w:rFonts w:asciiTheme="minorHAnsi" w:hAnsiTheme="minorHAnsi"/>
          <w:b/>
        </w:rPr>
      </w:pPr>
      <w:r w:rsidRPr="00554801">
        <w:rPr>
          <w:rFonts w:asciiTheme="minorHAnsi" w:hAnsiTheme="minorHAnsi"/>
        </w:rPr>
        <w:t xml:space="preserve">Čakovec, </w:t>
      </w:r>
      <w:r w:rsidR="00860B57">
        <w:rPr>
          <w:rFonts w:asciiTheme="minorHAnsi" w:hAnsiTheme="minorHAnsi"/>
        </w:rPr>
        <w:t>26.03.2020</w:t>
      </w:r>
      <w:r w:rsidRPr="00554801">
        <w:rPr>
          <w:rFonts w:asciiTheme="minorHAnsi" w:hAnsiTheme="minorHAnsi"/>
        </w:rPr>
        <w:t>.</w:t>
      </w:r>
      <w:r w:rsidRPr="00554801">
        <w:rPr>
          <w:rFonts w:asciiTheme="minorHAnsi" w:hAnsiTheme="minorHAnsi"/>
        </w:rPr>
        <w:tab/>
      </w:r>
      <w:r w:rsidRPr="00554801">
        <w:rPr>
          <w:rFonts w:asciiTheme="minorHAnsi" w:hAnsiTheme="minorHAnsi"/>
        </w:rPr>
        <w:tab/>
      </w:r>
      <w:r w:rsidRPr="00554801">
        <w:rPr>
          <w:rFonts w:asciiTheme="minorHAnsi" w:hAnsiTheme="minorHAnsi"/>
        </w:rPr>
        <w:tab/>
      </w:r>
      <w:r w:rsidRPr="00554801">
        <w:rPr>
          <w:rFonts w:asciiTheme="minorHAnsi" w:hAnsiTheme="minorHAnsi"/>
        </w:rPr>
        <w:tab/>
      </w:r>
      <w:r w:rsidRPr="00554801">
        <w:rPr>
          <w:rFonts w:asciiTheme="minorHAnsi" w:hAnsiTheme="minorHAnsi"/>
        </w:rPr>
        <w:tab/>
        <w:t xml:space="preserve">      </w:t>
      </w:r>
      <w:r w:rsidR="00860B57">
        <w:rPr>
          <w:rFonts w:asciiTheme="minorHAnsi" w:hAnsiTheme="minorHAnsi"/>
          <w:b/>
        </w:rPr>
        <w:t xml:space="preserve">                          </w:t>
      </w:r>
      <w:r w:rsidRPr="00554801">
        <w:rPr>
          <w:rFonts w:asciiTheme="minorHAnsi" w:hAnsiTheme="minorHAnsi"/>
          <w:b/>
        </w:rPr>
        <w:t xml:space="preserve"> ŽUPAN:</w:t>
      </w:r>
    </w:p>
    <w:p w:rsidR="00A22920" w:rsidRPr="00554801" w:rsidRDefault="00A22920" w:rsidP="00A22920">
      <w:pPr>
        <w:pStyle w:val="Bezproreda"/>
        <w:rPr>
          <w:rFonts w:asciiTheme="minorHAnsi" w:hAnsiTheme="minorHAnsi"/>
          <w:b/>
          <w:sz w:val="24"/>
          <w:szCs w:val="24"/>
        </w:rPr>
      </w:pPr>
      <w:r w:rsidRPr="00554801">
        <w:rPr>
          <w:rFonts w:asciiTheme="minorHAnsi" w:hAnsiTheme="minorHAnsi"/>
          <w:sz w:val="24"/>
          <w:szCs w:val="24"/>
        </w:rPr>
        <w:t xml:space="preserve">                           </w:t>
      </w:r>
      <w:r w:rsidRPr="00554801">
        <w:rPr>
          <w:rFonts w:asciiTheme="minorHAnsi" w:hAnsiTheme="minorHAnsi"/>
          <w:b/>
          <w:sz w:val="24"/>
          <w:szCs w:val="24"/>
        </w:rPr>
        <w:t xml:space="preserve">                  </w:t>
      </w:r>
      <w:r w:rsidRPr="00554801">
        <w:rPr>
          <w:rFonts w:asciiTheme="minorHAnsi" w:hAnsiTheme="minorHAnsi"/>
          <w:sz w:val="24"/>
          <w:szCs w:val="24"/>
        </w:rPr>
        <w:tab/>
        <w:t xml:space="preserve">                                                            </w:t>
      </w:r>
      <w:r w:rsidRPr="00554801">
        <w:rPr>
          <w:rFonts w:asciiTheme="minorHAnsi" w:hAnsiTheme="minorHAnsi"/>
          <w:b/>
          <w:sz w:val="24"/>
          <w:szCs w:val="24"/>
        </w:rPr>
        <w:t xml:space="preserve">Matija Posavec, </w:t>
      </w:r>
      <w:proofErr w:type="spellStart"/>
      <w:r w:rsidRPr="00554801">
        <w:rPr>
          <w:rFonts w:asciiTheme="minorHAnsi" w:hAnsiTheme="minorHAnsi"/>
          <w:b/>
          <w:sz w:val="24"/>
          <w:szCs w:val="24"/>
        </w:rPr>
        <w:t>mag.ing</w:t>
      </w:r>
      <w:proofErr w:type="spellEnd"/>
      <w:r w:rsidRPr="00554801">
        <w:rPr>
          <w:rFonts w:asciiTheme="minorHAnsi" w:hAnsiTheme="minorHAnsi"/>
          <w:b/>
          <w:sz w:val="24"/>
          <w:szCs w:val="24"/>
        </w:rPr>
        <w:t>.</w:t>
      </w:r>
    </w:p>
    <w:p w:rsidR="00A22920" w:rsidRPr="00554801" w:rsidRDefault="00A22920" w:rsidP="00A22920">
      <w:pPr>
        <w:pStyle w:val="Bezproreda"/>
        <w:rPr>
          <w:rFonts w:asciiTheme="minorHAnsi" w:hAnsiTheme="minorHAnsi"/>
          <w:b/>
          <w:sz w:val="24"/>
          <w:szCs w:val="24"/>
        </w:rPr>
      </w:pPr>
    </w:p>
    <w:p w:rsidR="00A22920" w:rsidRPr="00554801" w:rsidRDefault="00A22920" w:rsidP="00A22920">
      <w:pPr>
        <w:rPr>
          <w:rFonts w:asciiTheme="minorHAnsi" w:hAnsiTheme="minorHAnsi"/>
        </w:rPr>
      </w:pPr>
    </w:p>
    <w:p w:rsidR="00FE6845" w:rsidRPr="00554801" w:rsidRDefault="00FE6845">
      <w:pPr>
        <w:rPr>
          <w:rFonts w:asciiTheme="minorHAnsi" w:hAnsiTheme="minorHAnsi"/>
        </w:rPr>
      </w:pPr>
    </w:p>
    <w:sectPr w:rsidR="00FE6845" w:rsidRPr="00554801" w:rsidSect="00FE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2920"/>
    <w:rsid w:val="00016E8D"/>
    <w:rsid w:val="00396CCA"/>
    <w:rsid w:val="00554801"/>
    <w:rsid w:val="0081024E"/>
    <w:rsid w:val="00860B57"/>
    <w:rsid w:val="00903924"/>
    <w:rsid w:val="00955469"/>
    <w:rsid w:val="00A22920"/>
    <w:rsid w:val="00A53A21"/>
    <w:rsid w:val="00C91ED1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A22920"/>
    <w:pPr>
      <w:keepNext/>
      <w:jc w:val="center"/>
      <w:outlineLvl w:val="1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A22920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A2292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2292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A229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elvira</cp:lastModifiedBy>
  <cp:revision>6</cp:revision>
  <dcterms:created xsi:type="dcterms:W3CDTF">2020-03-26T06:55:00Z</dcterms:created>
  <dcterms:modified xsi:type="dcterms:W3CDTF">2020-03-26T07:41:00Z</dcterms:modified>
</cp:coreProperties>
</file>